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79" w:rsidRPr="000F2533" w:rsidRDefault="00BB7C50" w:rsidP="006D0F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r w:rsidRPr="000F253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Уголовная ответственность за нарушения законодательства при использовании лесов и обороте древесины</w:t>
      </w:r>
    </w:p>
    <w:bookmarkEnd w:id="0"/>
    <w:p w:rsidR="00BB7C50" w:rsidRPr="000F2533" w:rsidRDefault="00BB7C50" w:rsidP="006D0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533">
        <w:rPr>
          <w:sz w:val="28"/>
          <w:szCs w:val="28"/>
        </w:rPr>
        <w:t>Нарушения закона в сфере лесопромышленного комплекса представляют серьезную проблему для экологии и экономики Забайкальского края. Незаконные рубки лесных насаждений с каждым годом приобретают все большее распространение, и ущерб, который причиняется в результате их совершения, крайне велик.</w:t>
      </w:r>
    </w:p>
    <w:p w:rsidR="00BB7C50" w:rsidRPr="000F2533" w:rsidRDefault="00BB7C50" w:rsidP="006D0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533">
        <w:rPr>
          <w:sz w:val="28"/>
          <w:szCs w:val="28"/>
        </w:rPr>
        <w:t xml:space="preserve">По этой причине государством уделяется особое внимание этой сфере. Незаконная рубка лесных насаждений является одним из наиболее распространенных преступлений в сфере лесопользования, уголовная ответственность за которое предусмотрена ст. 260 Уголовного кодекса РФ. </w:t>
      </w:r>
    </w:p>
    <w:p w:rsidR="00BB7C50" w:rsidRPr="000F2533" w:rsidRDefault="00BB7C50" w:rsidP="006D0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533">
        <w:rPr>
          <w:sz w:val="28"/>
          <w:szCs w:val="28"/>
        </w:rPr>
        <w:t>Уголовно-наказуемой признается незаконная рубка, как деревьев, так и кустарников, и лиан, находящихся в естественном природном состоянии, включая те, которые выросли сами по себе, так и те, которые высажены человеком для пополнения лесного и нелесного растительных фондов.</w:t>
      </w:r>
    </w:p>
    <w:p w:rsidR="00BB7C50" w:rsidRPr="000F2533" w:rsidRDefault="00BB7C50" w:rsidP="006D0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533">
        <w:rPr>
          <w:sz w:val="28"/>
          <w:szCs w:val="28"/>
        </w:rPr>
        <w:t>Под рубкой лесных насаждений понимается их спиливание, срубание или срезание, т.е. отделение различным способом ствола дерева, стебля кустарника и лианы от корня.</w:t>
      </w:r>
    </w:p>
    <w:p w:rsidR="00BB7C50" w:rsidRPr="000F2533" w:rsidRDefault="00BB7C50" w:rsidP="006D0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F2533">
        <w:rPr>
          <w:sz w:val="28"/>
          <w:szCs w:val="28"/>
        </w:rPr>
        <w:t>Незаконной является рубка указанных насаждений с нарушением требований законодательства, например рубка лесных насаждений без оформления необходимых документов (в частности, договора аренды, решения о предоставлении лесного участка, проекта освоения лесов, получившего положительное заключение государственной и муниципальной экспертизы, договора купли-продажи лесных насаждений, государственного или муниципального контракта на выполнение работ по охране, защите, воспроизводству лесов), либо в объеме, превышающем разрешенный, либо с нарушением</w:t>
      </w:r>
      <w:proofErr w:type="gramEnd"/>
      <w:r w:rsidRPr="000F2533">
        <w:rPr>
          <w:sz w:val="28"/>
          <w:szCs w:val="28"/>
        </w:rPr>
        <w:t xml:space="preserve"> породного или возрастного состава, либо за пределами лесосеки.</w:t>
      </w:r>
    </w:p>
    <w:p w:rsidR="00BB7C50" w:rsidRPr="000F2533" w:rsidRDefault="00BB7C50" w:rsidP="006D0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533">
        <w:rPr>
          <w:sz w:val="28"/>
          <w:szCs w:val="28"/>
        </w:rPr>
        <w:t>Основным критерием разграничения уголовно наказуемой незаконной рубки лесных насаждений и незаконной рубки лесных насаждений, за которую предусмотрена административная ответственность, является размер ущерба, причиненного посягательством. Уголовная ответственность наступает в случаях причинения ущерба в значительном, крупном, особо крупном размерах.</w:t>
      </w:r>
    </w:p>
    <w:p w:rsidR="00BB7C50" w:rsidRPr="000F2533" w:rsidRDefault="00BB7C50" w:rsidP="006D0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F2533">
        <w:rPr>
          <w:sz w:val="28"/>
          <w:szCs w:val="28"/>
        </w:rPr>
        <w:t>В соответствии с примечанием к ст. 260 УК РФ значительным размером признается ущерб, причиненный лесным насаждениям или не отнесенным к лесным насаждениям деревьям, кустарникам и лианам, исчисляемый по утвержденным Правительством Российской Федерации таксам, превышающий 5000 рублей, крупным размером – 50000 рублей, особо крупным размером – 150000 рублей.</w:t>
      </w:r>
      <w:proofErr w:type="gramEnd"/>
    </w:p>
    <w:p w:rsidR="00BB7C50" w:rsidRPr="000F2533" w:rsidRDefault="00BB7C50" w:rsidP="006D0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533">
        <w:rPr>
          <w:sz w:val="28"/>
          <w:szCs w:val="28"/>
        </w:rPr>
        <w:t>В последние годы уголовная ответственность за данный вид преступлений усилена.</w:t>
      </w:r>
    </w:p>
    <w:p w:rsidR="00BB7C50" w:rsidRPr="000F2533" w:rsidRDefault="00BB7C50" w:rsidP="006D0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533">
        <w:rPr>
          <w:sz w:val="28"/>
          <w:szCs w:val="28"/>
        </w:rPr>
        <w:t xml:space="preserve">Так, размер наказания в виде штрафа, применяемого за совершение преступления, предусмотренного ч. 1 ст. 260 УК РФ, увеличен до пятисот </w:t>
      </w:r>
      <w:r w:rsidRPr="000F2533">
        <w:rPr>
          <w:sz w:val="28"/>
          <w:szCs w:val="28"/>
        </w:rPr>
        <w:lastRenderedPageBreak/>
        <w:t>тысяч рублей, ч. 2 ст. 260 УК РФ – до одного миллиона пятисот тысяч рублей, ч. 3 ст. 260 – до трех миллионов рублей.</w:t>
      </w:r>
    </w:p>
    <w:p w:rsidR="00BB7C50" w:rsidRPr="000F2533" w:rsidRDefault="00BB7C50" w:rsidP="006D0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533">
        <w:rPr>
          <w:sz w:val="28"/>
          <w:szCs w:val="28"/>
        </w:rPr>
        <w:t>Санкцией статьи, предусматривающей ответственность за незаконную рубку лесных насаждений, среди иных видов наказаний установлено и лишение свободы. Так, по ч. 1 ст. 260 УК РФ может быть назначено наказание в виде лишения свободы до двух лет. В случае совершения данного преступления группой лиц, либо лицом с использованием своего служебного положения, либо если ущерб причинен в крупном размере, ч. 2 ст. 260 УК РФ предусмотрено более строгое наказание, которое может быть назначено виновному вплоть до лишения свободы на срок до 4 лет. При наличии квалифицирующих признаков совершения данного преступления в особо крупном размере, либо организованной группой лиц уголовная ответственность наступает по ч. 3 ст. 260 УК РФ, согласно которой лишение свободы возможно на срок до 7 лет. Действующей редакцией данной статьи УК РФ предусмотрено, что при назначении наказаний в виде лишения свободы осужденным необходимо рассматривать вопрос о назначении дополнительного наказания в виде штрафа.</w:t>
      </w:r>
    </w:p>
    <w:p w:rsidR="00BB7C50" w:rsidRPr="000F2533" w:rsidRDefault="00BB7C50" w:rsidP="006D0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533">
        <w:rPr>
          <w:sz w:val="28"/>
          <w:szCs w:val="28"/>
        </w:rPr>
        <w:t>Кроме того, правоохранительными органами области стала более активно применяться введенная в Уголовный кодекс РФ в целях борьбы с незаконной заготовкой древесины, её последующей переработкой и сбытым, статья 191.1 УК РФ. Данная статья предусматривает ответственность за приобретение, хранение, перевозку, переработку в целях сбыта или сбыт заведомо незаконно заготовленной древесины, совершенные в крупном размере (часть первая), группой лиц по предварительному сговору (часть вторая), в особо крупном размере или организованной группой либо лицом с использованием своего служебного положения (часть третья).</w:t>
      </w:r>
    </w:p>
    <w:p w:rsidR="00BB7C50" w:rsidRPr="000F2533" w:rsidRDefault="00BB7C50" w:rsidP="006D0F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F2533">
        <w:rPr>
          <w:sz w:val="28"/>
          <w:szCs w:val="28"/>
        </w:rPr>
        <w:t>Максимальная ответственность за совершение данного преступления предусмотрена в виде штрафа до одного миллиона пятисот тысяч рублей или в размере заработной платы или иного дохода осужденного за период от трех до четырех лет, либо принудительных работ на срок до пяти лет с лишением права занимать определенные должности или заниматься определенной деятельностью на срок до трех лет или без такового, либо лишения</w:t>
      </w:r>
      <w:proofErr w:type="gramEnd"/>
      <w:r w:rsidRPr="000F2533">
        <w:rPr>
          <w:sz w:val="28"/>
          <w:szCs w:val="28"/>
        </w:rPr>
        <w:t xml:space="preserve">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B7C50" w:rsidRPr="000F2533" w:rsidRDefault="00BB7C50" w:rsidP="006D0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7C50" w:rsidRPr="000F2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533" w:rsidRDefault="000F2533" w:rsidP="000F2533">
      <w:pPr>
        <w:spacing w:after="0" w:line="240" w:lineRule="auto"/>
      </w:pPr>
      <w:r>
        <w:separator/>
      </w:r>
    </w:p>
  </w:endnote>
  <w:endnote w:type="continuationSeparator" w:id="0">
    <w:p w:rsidR="000F2533" w:rsidRDefault="000F2533" w:rsidP="000F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533" w:rsidRDefault="000F2533" w:rsidP="000F2533">
      <w:pPr>
        <w:spacing w:after="0" w:line="240" w:lineRule="auto"/>
      </w:pPr>
      <w:r>
        <w:separator/>
      </w:r>
    </w:p>
  </w:footnote>
  <w:footnote w:type="continuationSeparator" w:id="0">
    <w:p w:rsidR="000F2533" w:rsidRDefault="000F2533" w:rsidP="000F2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A2"/>
    <w:rsid w:val="000F2533"/>
    <w:rsid w:val="001029A2"/>
    <w:rsid w:val="006C2179"/>
    <w:rsid w:val="006D0F75"/>
    <w:rsid w:val="00B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533"/>
  </w:style>
  <w:style w:type="paragraph" w:styleId="a6">
    <w:name w:val="footer"/>
    <w:basedOn w:val="a"/>
    <w:link w:val="a7"/>
    <w:uiPriority w:val="99"/>
    <w:unhideWhenUsed/>
    <w:rsid w:val="000F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2533"/>
  </w:style>
  <w:style w:type="paragraph" w:styleId="a6">
    <w:name w:val="footer"/>
    <w:basedOn w:val="a"/>
    <w:link w:val="a7"/>
    <w:uiPriority w:val="99"/>
    <w:unhideWhenUsed/>
    <w:rsid w:val="000F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2021-03-11T01:33:00Z</cp:lastPrinted>
  <dcterms:created xsi:type="dcterms:W3CDTF">2022-02-27T19:26:00Z</dcterms:created>
  <dcterms:modified xsi:type="dcterms:W3CDTF">2022-02-27T19:37:00Z</dcterms:modified>
</cp:coreProperties>
</file>